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B" w:rsidRPr="005003CE" w:rsidRDefault="00F81E2B" w:rsidP="00F81E2B">
      <w:pPr>
        <w:tabs>
          <w:tab w:val="left" w:pos="1560"/>
        </w:tabs>
        <w:ind w:left="1560"/>
        <w:rPr>
          <w:rFonts w:ascii="Times New Roman" w:hAnsi="Times New Roman" w:cs="Times New Roman"/>
          <w:b/>
          <w:smallCaps/>
          <w:sz w:val="18"/>
        </w:rPr>
      </w:pPr>
      <w:r w:rsidRPr="005003CE">
        <w:rPr>
          <w:rFonts w:ascii="Times New Roman" w:hAnsi="Times New Roman" w:cs="Times New Roman"/>
          <w:b/>
          <w:smallCaps/>
          <w:sz w:val="18"/>
        </w:rPr>
        <w:t>Nagyrécsei Közös Önkormányzati Hivata</w:t>
      </w:r>
      <w:r w:rsidRPr="005003CE">
        <w:rPr>
          <w:rFonts w:ascii="Times New Roman" w:hAnsi="Times New Roman" w:cs="Times New Roman"/>
          <w:noProof/>
          <w:sz w:val="18"/>
          <w:lang w:eastAsia="hu-HU"/>
        </w:rPr>
        <w:drawing>
          <wp:anchor distT="0" distB="0" distL="0" distR="0" simplePos="0" relativeHeight="251643904" behindDoc="1" locked="0" layoutInCell="1" allowOverlap="1" wp14:anchorId="56D75DFC" wp14:editId="1F3D827D">
            <wp:simplePos x="0" y="0"/>
            <wp:positionH relativeFrom="column">
              <wp:posOffset>304800</wp:posOffset>
            </wp:positionH>
            <wp:positionV relativeFrom="paragraph">
              <wp:posOffset>-36195</wp:posOffset>
            </wp:positionV>
            <wp:extent cx="370840" cy="784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3CE">
        <w:rPr>
          <w:rFonts w:ascii="Times New Roman" w:hAnsi="Times New Roman" w:cs="Times New Roman"/>
          <w:b/>
          <w:smallCaps/>
          <w:sz w:val="18"/>
        </w:rPr>
        <w:t>l jegyzője</w:t>
      </w:r>
    </w:p>
    <w:p w:rsidR="00F81E2B" w:rsidRPr="005003CE" w:rsidRDefault="00F81E2B" w:rsidP="00F81E2B">
      <w:pPr>
        <w:tabs>
          <w:tab w:val="left" w:pos="1560"/>
        </w:tabs>
        <w:rPr>
          <w:rFonts w:ascii="Times New Roman" w:hAnsi="Times New Roman" w:cs="Times New Roman"/>
          <w:sz w:val="18"/>
        </w:rPr>
      </w:pPr>
      <w:r w:rsidRPr="005003CE">
        <w:rPr>
          <w:rFonts w:ascii="Times New Roman" w:hAnsi="Times New Roman" w:cs="Times New Roman"/>
          <w:smallCaps/>
          <w:sz w:val="18"/>
        </w:rPr>
        <w:tab/>
      </w:r>
      <w:r w:rsidRPr="005003CE">
        <w:rPr>
          <w:rFonts w:ascii="Times New Roman" w:hAnsi="Times New Roman" w:cs="Times New Roman"/>
          <w:sz w:val="18"/>
        </w:rPr>
        <w:t>Cím:</w:t>
      </w:r>
      <w:r w:rsidRPr="005003CE">
        <w:rPr>
          <w:rFonts w:ascii="Times New Roman" w:hAnsi="Times New Roman" w:cs="Times New Roman"/>
          <w:smallCaps/>
          <w:sz w:val="18"/>
        </w:rPr>
        <w:t xml:space="preserve"> </w:t>
      </w:r>
      <w:r w:rsidRPr="005003CE">
        <w:rPr>
          <w:rFonts w:ascii="Times New Roman" w:hAnsi="Times New Roman" w:cs="Times New Roman"/>
          <w:sz w:val="18"/>
        </w:rPr>
        <w:t>8756 Nagyrécse, Kossuth L. u. 48.</w:t>
      </w:r>
    </w:p>
    <w:p w:rsidR="00F81E2B" w:rsidRPr="005003CE" w:rsidRDefault="00F81E2B" w:rsidP="00F81E2B">
      <w:pPr>
        <w:tabs>
          <w:tab w:val="left" w:pos="1560"/>
        </w:tabs>
        <w:rPr>
          <w:rFonts w:ascii="Times New Roman" w:hAnsi="Times New Roman" w:cs="Times New Roman"/>
          <w:sz w:val="18"/>
        </w:rPr>
      </w:pPr>
      <w:r w:rsidRPr="005003CE">
        <w:rPr>
          <w:rFonts w:ascii="Times New Roman" w:hAnsi="Times New Roman" w:cs="Times New Roman"/>
          <w:sz w:val="18"/>
        </w:rPr>
        <w:tab/>
        <w:t xml:space="preserve">Tel: (93) 371 001, E-mail: jegyzo@nagyrecse.hu </w:t>
      </w:r>
      <w:r w:rsidRPr="005003CE">
        <w:rPr>
          <w:rFonts w:ascii="Times New Roman" w:hAnsi="Times New Roman" w:cs="Times New Roman"/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C3A524" wp14:editId="0DA3249B">
                <wp:simplePos x="0" y="0"/>
                <wp:positionH relativeFrom="column">
                  <wp:posOffset>1014095</wp:posOffset>
                </wp:positionH>
                <wp:positionV relativeFrom="paragraph">
                  <wp:posOffset>235585</wp:posOffset>
                </wp:positionV>
                <wp:extent cx="4688205" cy="0"/>
                <wp:effectExtent l="8890" t="9525" r="8255" b="952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3419" id="Egyenes összekötő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8.55pt" to="44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"/>
            </w:pict>
          </mc:Fallback>
        </mc:AlternateContent>
      </w:r>
    </w:p>
    <w:p w:rsidR="00F81E2B" w:rsidRPr="005003CE" w:rsidRDefault="00F81E2B" w:rsidP="00F81E2B">
      <w:pPr>
        <w:widowControl w:val="0"/>
        <w:tabs>
          <w:tab w:val="left" w:pos="1560"/>
        </w:tabs>
        <w:spacing w:line="240" w:lineRule="auto"/>
        <w:ind w:left="5387" w:hanging="5387"/>
        <w:rPr>
          <w:rFonts w:ascii="Times New Roman" w:hAnsi="Times New Roman" w:cs="Times New Roman"/>
          <w:sz w:val="20"/>
          <w:szCs w:val="24"/>
        </w:rPr>
      </w:pPr>
      <w:r w:rsidRPr="005003CE">
        <w:rPr>
          <w:rFonts w:ascii="Times New Roman" w:hAnsi="Times New Roman" w:cs="Times New Roman"/>
          <w:b/>
          <w:bCs/>
          <w:sz w:val="20"/>
          <w:szCs w:val="24"/>
        </w:rPr>
        <w:t>Ügyintéző:</w:t>
      </w:r>
      <w:r w:rsidRPr="005003CE">
        <w:rPr>
          <w:rFonts w:ascii="Times New Roman" w:hAnsi="Times New Roman" w:cs="Times New Roman"/>
          <w:sz w:val="20"/>
          <w:szCs w:val="24"/>
        </w:rPr>
        <w:t xml:space="preserve"> Makár Krisztina </w:t>
      </w:r>
    </w:p>
    <w:p w:rsidR="00E04A86" w:rsidRPr="005003CE" w:rsidRDefault="00E04A86" w:rsidP="004C132A">
      <w:pPr>
        <w:pStyle w:val="Nincstrkz"/>
        <w:rPr>
          <w:rFonts w:ascii="Times New Roman" w:hAnsi="Times New Roman" w:cs="Times New Roman"/>
          <w:b/>
          <w:bCs/>
          <w:sz w:val="20"/>
          <w:szCs w:val="40"/>
          <w:u w:val="single"/>
          <w:lang w:eastAsia="hu-HU"/>
        </w:rPr>
      </w:pPr>
    </w:p>
    <w:p w:rsidR="00DC7489" w:rsidRPr="005003CE" w:rsidRDefault="007E01B4" w:rsidP="00DC7489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40"/>
          <w:u w:val="single"/>
          <w:lang w:eastAsia="hu-HU"/>
        </w:rPr>
      </w:pPr>
      <w:r w:rsidRPr="005003CE">
        <w:rPr>
          <w:rFonts w:ascii="Times New Roman" w:hAnsi="Times New Roman" w:cs="Times New Roman"/>
          <w:b/>
          <w:bCs/>
          <w:sz w:val="32"/>
          <w:szCs w:val="40"/>
          <w:u w:val="single"/>
          <w:lang w:eastAsia="hu-HU"/>
        </w:rPr>
        <w:t>Tájékoztató</w:t>
      </w:r>
    </w:p>
    <w:p w:rsidR="005003CE" w:rsidRDefault="00CA1F27" w:rsidP="00DC7489">
      <w:pPr>
        <w:pStyle w:val="Nincstrkz"/>
        <w:jc w:val="center"/>
        <w:rPr>
          <w:rFonts w:ascii="Times New Roman" w:hAnsi="Times New Roman" w:cs="Times New Roman"/>
          <w:szCs w:val="28"/>
          <w:lang w:eastAsia="hu-HU"/>
        </w:rPr>
      </w:pPr>
      <w:proofErr w:type="gramStart"/>
      <w:r w:rsidRPr="005003CE">
        <w:rPr>
          <w:rFonts w:ascii="Times New Roman" w:hAnsi="Times New Roman" w:cs="Times New Roman"/>
          <w:szCs w:val="28"/>
          <w:lang w:eastAsia="hu-HU"/>
        </w:rPr>
        <w:t>a</w:t>
      </w:r>
      <w:proofErr w:type="gramEnd"/>
      <w:r w:rsidRPr="005003CE">
        <w:rPr>
          <w:rFonts w:ascii="Times New Roman" w:hAnsi="Times New Roman" w:cs="Times New Roman"/>
          <w:szCs w:val="28"/>
          <w:lang w:eastAsia="hu-HU"/>
        </w:rPr>
        <w:t xml:space="preserve"> magánszemély</w:t>
      </w:r>
      <w:r w:rsidR="007E01B4" w:rsidRPr="005003CE">
        <w:rPr>
          <w:rFonts w:ascii="Times New Roman" w:hAnsi="Times New Roman" w:cs="Times New Roman"/>
          <w:szCs w:val="28"/>
          <w:lang w:eastAsia="hu-HU"/>
        </w:rPr>
        <w:t xml:space="preserve"> k</w:t>
      </w:r>
      <w:r w:rsidR="009B0E2F" w:rsidRPr="005003CE">
        <w:rPr>
          <w:rFonts w:ascii="Times New Roman" w:hAnsi="Times New Roman" w:cs="Times New Roman"/>
          <w:szCs w:val="28"/>
          <w:lang w:eastAsia="hu-HU"/>
        </w:rPr>
        <w:t>ommunális adójának megállapításáról</w:t>
      </w:r>
      <w:r w:rsidR="00DC7489" w:rsidRPr="005003CE">
        <w:rPr>
          <w:rFonts w:ascii="Times New Roman" w:hAnsi="Times New Roman" w:cs="Times New Roman"/>
          <w:szCs w:val="28"/>
          <w:lang w:eastAsia="hu-HU"/>
        </w:rPr>
        <w:t xml:space="preserve">,                                  </w:t>
      </w:r>
    </w:p>
    <w:p w:rsidR="00DC7489" w:rsidRPr="005003CE" w:rsidRDefault="00DC7489" w:rsidP="00DC7489">
      <w:pPr>
        <w:pStyle w:val="Nincstrkz"/>
        <w:jc w:val="center"/>
        <w:rPr>
          <w:rFonts w:ascii="Times New Roman" w:hAnsi="Times New Roman" w:cs="Times New Roman"/>
          <w:sz w:val="18"/>
          <w:lang w:eastAsia="hu-HU"/>
        </w:rPr>
      </w:pPr>
      <w:proofErr w:type="gramStart"/>
      <w:r w:rsidRPr="005003CE">
        <w:rPr>
          <w:rFonts w:ascii="Times New Roman" w:hAnsi="Times New Roman" w:cs="Times New Roman"/>
          <w:szCs w:val="28"/>
        </w:rPr>
        <w:t>bevallási</w:t>
      </w:r>
      <w:proofErr w:type="gramEnd"/>
      <w:r w:rsidRPr="005003CE">
        <w:rPr>
          <w:rFonts w:ascii="Times New Roman" w:hAnsi="Times New Roman" w:cs="Times New Roman"/>
          <w:szCs w:val="28"/>
        </w:rPr>
        <w:t xml:space="preserve"> kötelezettségről</w:t>
      </w:r>
    </w:p>
    <w:p w:rsidR="00DC7489" w:rsidRPr="005003CE" w:rsidRDefault="00DC7489" w:rsidP="00DC7489">
      <w:pPr>
        <w:pStyle w:val="Nincstrkz"/>
        <w:jc w:val="both"/>
        <w:rPr>
          <w:rFonts w:ascii="Times New Roman" w:eastAsia="Times New Roman" w:hAnsi="Times New Roman" w:cs="Times New Roman"/>
          <w:b/>
          <w:bCs/>
          <w:kern w:val="36"/>
          <w:szCs w:val="28"/>
          <w:lang w:eastAsia="hu-HU"/>
        </w:rPr>
      </w:pPr>
    </w:p>
    <w:p w:rsidR="00920AD6" w:rsidRPr="005003CE" w:rsidRDefault="00B07C3F" w:rsidP="00DC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Nagyrécse</w:t>
      </w:r>
      <w:r w:rsidR="00920AD6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Község</w:t>
      </w: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i Önkormányzat</w:t>
      </w:r>
      <w:r w:rsidR="009B0E2F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épviselő-testület</w:t>
      </w: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e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– mérlegelve </w:t>
      </w:r>
      <w:r w:rsidR="0056698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a helyi adókról szóló 1990. évi C.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törvényben</w:t>
      </w:r>
      <w:r w:rsidR="00920AD6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(a továbbiakban</w:t>
      </w:r>
      <w:r w:rsidR="0056698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: </w:t>
      </w:r>
      <w:proofErr w:type="spellStart"/>
      <w:r w:rsidR="0056698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Htv</w:t>
      </w:r>
      <w:proofErr w:type="spellEnd"/>
      <w:r w:rsidR="0056698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.)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biztosított lehetősé</w:t>
      </w:r>
      <w:r w:rsidR="00920AD6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geket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– </w:t>
      </w: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a helyi adókról szóló 14/2019.(XI.15</w:t>
      </w:r>
      <w:r w:rsidR="00920AD6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.) számú önkormányzati </w:t>
      </w: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rendeletével (2</w:t>
      </w:r>
      <w:r w:rsidR="00CA1F27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.§)</w:t>
      </w:r>
      <w:r w:rsidR="00920AD6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7E01B4" w:rsidRPr="005003CE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20</w:t>
      </w:r>
      <w:r w:rsidR="00CD79CB" w:rsidRPr="005003CE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20</w:t>
      </w:r>
      <w:r w:rsidR="005003CE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. január 1. napjától </w:t>
      </w:r>
      <w:r w:rsidR="007E01B4" w:rsidRPr="005003CE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m</w:t>
      </w:r>
      <w:r w:rsidR="009B0E2F" w:rsidRPr="005003CE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agánszemély kommunális adója megállapításáról döntött </w:t>
      </w:r>
      <w:r w:rsidRPr="005003CE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határozatlan időre</w:t>
      </w:r>
      <w:r w:rsidR="00920AD6" w:rsidRPr="005003CE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.</w:t>
      </w:r>
    </w:p>
    <w:p w:rsidR="007E01B4" w:rsidRPr="005003CE" w:rsidRDefault="00B07C3F" w:rsidP="00DC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Az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adóval kapcsolatos legfontosabb szabályokat</w:t>
      </w:r>
      <w:r w:rsidR="0056698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</w:t>
      </w:r>
      <w:proofErr w:type="spellStart"/>
      <w:r w:rsidR="0056698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Htv</w:t>
      </w:r>
      <w:proofErr w:type="spellEnd"/>
      <w:proofErr w:type="gramStart"/>
      <w:r w:rsidR="0056698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.,</w:t>
      </w:r>
      <w:proofErr w:type="gramEnd"/>
      <w:r w:rsidR="0056698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továbbá</w:t>
      </w:r>
      <w:r w:rsidR="00CD79C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a Nagyrécse K</w:t>
      </w:r>
      <w:r w:rsidR="00CA1F27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özség</w:t>
      </w: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i Önkormányzat</w:t>
      </w:r>
      <w:r w:rsidR="00CA1F27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helyi adókról szóló 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rendelet</w:t>
      </w:r>
      <w:r w:rsidR="00CD79CB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e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határozza meg</w:t>
      </w:r>
      <w:r w:rsidR="00DC7489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:</w:t>
      </w:r>
    </w:p>
    <w:p w:rsidR="00F5380C" w:rsidRPr="005003CE" w:rsidRDefault="00DC7489" w:rsidP="00DC748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5003CE">
        <w:rPr>
          <w:rFonts w:ascii="Times New Roman" w:hAnsi="Times New Roman" w:cs="Times New Roman"/>
          <w:sz w:val="18"/>
        </w:rPr>
        <w:t xml:space="preserve">A </w:t>
      </w:r>
      <w:proofErr w:type="spellStart"/>
      <w:r w:rsidRPr="005003CE">
        <w:rPr>
          <w:rFonts w:ascii="Times New Roman" w:hAnsi="Times New Roman" w:cs="Times New Roman"/>
          <w:sz w:val="18"/>
        </w:rPr>
        <w:t>Htv</w:t>
      </w:r>
      <w:proofErr w:type="spellEnd"/>
      <w:r w:rsidRPr="005003CE">
        <w:rPr>
          <w:rFonts w:ascii="Times New Roman" w:hAnsi="Times New Roman" w:cs="Times New Roman"/>
          <w:sz w:val="18"/>
        </w:rPr>
        <w:t>. 24.§</w:t>
      </w:r>
      <w:proofErr w:type="spellStart"/>
      <w:r w:rsidRPr="005003CE">
        <w:rPr>
          <w:rFonts w:ascii="Times New Roman" w:hAnsi="Times New Roman" w:cs="Times New Roman"/>
          <w:sz w:val="18"/>
        </w:rPr>
        <w:t>-a</w:t>
      </w:r>
      <w:proofErr w:type="spellEnd"/>
      <w:r w:rsidRPr="005003CE">
        <w:rPr>
          <w:rFonts w:ascii="Times New Roman" w:hAnsi="Times New Roman" w:cs="Times New Roman"/>
          <w:sz w:val="18"/>
        </w:rPr>
        <w:t xml:space="preserve"> rendelkezik az adókötelezettség keletkezéséről, mely alapján kommunális adókötelezettség terheli a 12.§</w:t>
      </w:r>
      <w:proofErr w:type="spellStart"/>
      <w:r w:rsidRPr="005003CE">
        <w:rPr>
          <w:rFonts w:ascii="Times New Roman" w:hAnsi="Times New Roman" w:cs="Times New Roman"/>
          <w:sz w:val="18"/>
        </w:rPr>
        <w:t>-ban</w:t>
      </w:r>
      <w:proofErr w:type="spellEnd"/>
      <w:r w:rsidRPr="005003CE">
        <w:rPr>
          <w:rFonts w:ascii="Times New Roman" w:hAnsi="Times New Roman" w:cs="Times New Roman"/>
          <w:sz w:val="18"/>
        </w:rPr>
        <w:t>, valamint a 18.§</w:t>
      </w:r>
      <w:proofErr w:type="spellStart"/>
      <w:r w:rsidRPr="005003CE">
        <w:rPr>
          <w:rFonts w:ascii="Times New Roman" w:hAnsi="Times New Roman" w:cs="Times New Roman"/>
          <w:sz w:val="18"/>
        </w:rPr>
        <w:t>-ban</w:t>
      </w:r>
      <w:proofErr w:type="spellEnd"/>
      <w:r w:rsidRPr="005003CE">
        <w:rPr>
          <w:rFonts w:ascii="Times New Roman" w:hAnsi="Times New Roman" w:cs="Times New Roman"/>
          <w:sz w:val="18"/>
        </w:rPr>
        <w:t xml:space="preserve"> meghatározott magánszemélyt, továbbá azt a ma</w:t>
      </w:r>
      <w:bookmarkStart w:id="0" w:name="_GoBack"/>
      <w:bookmarkEnd w:id="0"/>
      <w:r w:rsidRPr="005003CE">
        <w:rPr>
          <w:rFonts w:ascii="Times New Roman" w:hAnsi="Times New Roman" w:cs="Times New Roman"/>
          <w:sz w:val="18"/>
        </w:rPr>
        <w:t xml:space="preserve">gánszemélyt is, aki az önkormányzat illetékességi területén nem magánszemély tulajdonában álló </w:t>
      </w:r>
      <w:proofErr w:type="gramStart"/>
      <w:r w:rsidRPr="005003CE">
        <w:rPr>
          <w:rFonts w:ascii="Times New Roman" w:hAnsi="Times New Roman" w:cs="Times New Roman"/>
          <w:sz w:val="18"/>
        </w:rPr>
        <w:t>lakás bérleti</w:t>
      </w:r>
      <w:proofErr w:type="gramEnd"/>
      <w:r w:rsidRPr="005003CE">
        <w:rPr>
          <w:rFonts w:ascii="Times New Roman" w:hAnsi="Times New Roman" w:cs="Times New Roman"/>
          <w:sz w:val="18"/>
        </w:rPr>
        <w:t xml:space="preserve"> jogával rendelkezik.</w:t>
      </w:r>
    </w:p>
    <w:p w:rsidR="00F5380C" w:rsidRPr="005003CE" w:rsidRDefault="00DC7489" w:rsidP="00F5380C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50"/>
        <w:jc w:val="both"/>
        <w:rPr>
          <w:b/>
          <w:bCs/>
          <w:sz w:val="20"/>
        </w:rPr>
      </w:pPr>
      <w:r w:rsidRPr="005003CE">
        <w:rPr>
          <w:sz w:val="20"/>
        </w:rPr>
        <w:t xml:space="preserve"> A </w:t>
      </w:r>
      <w:proofErr w:type="spellStart"/>
      <w:r w:rsidRPr="005003CE">
        <w:rPr>
          <w:sz w:val="20"/>
        </w:rPr>
        <w:t>Htv</w:t>
      </w:r>
      <w:proofErr w:type="spellEnd"/>
      <w:r w:rsidRPr="005003CE">
        <w:rPr>
          <w:sz w:val="20"/>
        </w:rPr>
        <w:t>. 12.§</w:t>
      </w:r>
      <w:proofErr w:type="spellStart"/>
      <w:r w:rsidRPr="005003CE">
        <w:rPr>
          <w:sz w:val="20"/>
        </w:rPr>
        <w:t>-</w:t>
      </w:r>
      <w:proofErr w:type="gramStart"/>
      <w:r w:rsidRPr="005003CE">
        <w:rPr>
          <w:sz w:val="20"/>
        </w:rPr>
        <w:t>a</w:t>
      </w:r>
      <w:proofErr w:type="spellEnd"/>
      <w:proofErr w:type="gramEnd"/>
      <w:r w:rsidRPr="005003CE">
        <w:rPr>
          <w:sz w:val="20"/>
        </w:rPr>
        <w:t xml:space="preserve"> értelmében:</w:t>
      </w:r>
      <w:r w:rsidR="00F5380C" w:rsidRPr="005003CE">
        <w:rPr>
          <w:b/>
          <w:bCs/>
          <w:sz w:val="22"/>
        </w:rPr>
        <w:t xml:space="preserve"> </w:t>
      </w:r>
      <w:r w:rsidR="00F5380C" w:rsidRPr="005003CE">
        <w:rPr>
          <w:b/>
          <w:bCs/>
          <w:sz w:val="20"/>
          <w:szCs w:val="20"/>
        </w:rPr>
        <w:t xml:space="preserve">Az adó alanya az, aki a naptári év első napján az építmény tulajdonosa. </w:t>
      </w:r>
      <w:r w:rsidR="00F5380C" w:rsidRPr="005003CE">
        <w:rPr>
          <w:b/>
          <w:bCs/>
          <w:sz w:val="20"/>
        </w:rPr>
        <w:t>Több tulajdonos esetén a tulajdonosok tulajdoni hányadaik arányában adóalanyok. Amennyiben az építményt az ingatlan-nyilvántartásba bejegyzett vagyoni értékű jog terheli, az annak gyakorlására jogosult az adó alanya. (A tulajdonos, a vagyoni értékű jog jogosítottja a továbbiakban együtt: tulajdonos).</w:t>
      </w:r>
    </w:p>
    <w:p w:rsidR="00DC7489" w:rsidRPr="005003CE" w:rsidRDefault="009F4BC5" w:rsidP="00DC748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003CE">
        <w:rPr>
          <w:rFonts w:ascii="Times New Roman" w:hAnsi="Times New Roman" w:cs="Times New Roman"/>
          <w:sz w:val="20"/>
          <w:szCs w:val="24"/>
        </w:rPr>
        <w:t xml:space="preserve">A </w:t>
      </w:r>
      <w:proofErr w:type="spellStart"/>
      <w:r w:rsidRPr="005003CE">
        <w:rPr>
          <w:rFonts w:ascii="Times New Roman" w:hAnsi="Times New Roman" w:cs="Times New Roman"/>
          <w:sz w:val="20"/>
          <w:szCs w:val="24"/>
        </w:rPr>
        <w:t>Htv</w:t>
      </w:r>
      <w:proofErr w:type="spellEnd"/>
      <w:r w:rsidRPr="005003CE">
        <w:rPr>
          <w:rFonts w:ascii="Times New Roman" w:hAnsi="Times New Roman" w:cs="Times New Roman"/>
          <w:sz w:val="20"/>
          <w:szCs w:val="24"/>
        </w:rPr>
        <w:t>. 18.§</w:t>
      </w:r>
      <w:proofErr w:type="spellStart"/>
      <w:r w:rsidRPr="005003CE">
        <w:rPr>
          <w:rFonts w:ascii="Times New Roman" w:hAnsi="Times New Roman" w:cs="Times New Roman"/>
          <w:sz w:val="20"/>
          <w:szCs w:val="24"/>
        </w:rPr>
        <w:t>-</w:t>
      </w:r>
      <w:proofErr w:type="gramStart"/>
      <w:r w:rsidRPr="005003CE">
        <w:rPr>
          <w:rFonts w:ascii="Times New Roman" w:hAnsi="Times New Roman" w:cs="Times New Roman"/>
          <w:sz w:val="20"/>
          <w:szCs w:val="24"/>
        </w:rPr>
        <w:t>a</w:t>
      </w:r>
      <w:proofErr w:type="spellEnd"/>
      <w:proofErr w:type="gramEnd"/>
      <w:r w:rsidRPr="005003CE">
        <w:rPr>
          <w:rFonts w:ascii="Times New Roman" w:hAnsi="Times New Roman" w:cs="Times New Roman"/>
          <w:sz w:val="20"/>
          <w:szCs w:val="24"/>
        </w:rPr>
        <w:t xml:space="preserve"> értelmében:</w:t>
      </w:r>
      <w:r w:rsidRPr="005003CE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t> </w:t>
      </w:r>
      <w:r w:rsidRPr="005003CE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 xml:space="preserve">Az adó alanya az, aki az év első napján a telek tulajdonosa. </w:t>
      </w:r>
      <w:proofErr w:type="spellStart"/>
      <w:r w:rsidRPr="005003CE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Ingatlannyilvántartásba</w:t>
      </w:r>
      <w:proofErr w:type="spellEnd"/>
      <w:r w:rsidRPr="005003CE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 xml:space="preserve"> bejegyzett vagyoni értékű jog, illetőleg több tulajdonos esetén a 12. §</w:t>
      </w:r>
      <w:proofErr w:type="spellStart"/>
      <w:r w:rsidRPr="005003CE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-ban</w:t>
      </w:r>
      <w:proofErr w:type="spellEnd"/>
      <w:r w:rsidRPr="005003CE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 xml:space="preserve"> foglaltak az irányadók.</w:t>
      </w:r>
    </w:p>
    <w:p w:rsidR="00E04A86" w:rsidRPr="005003CE" w:rsidRDefault="00E04A86" w:rsidP="00DC748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A1F27" w:rsidRPr="005003CE" w:rsidRDefault="00B07C3F" w:rsidP="008162C0">
      <w:pPr>
        <w:pStyle w:val="Listaszerbekezds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Nagyrécse</w:t>
      </w:r>
      <w:r w:rsidR="00CA1F27"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 xml:space="preserve"> Község</w:t>
      </w:r>
      <w:r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i Önkormányzat</w:t>
      </w:r>
      <w:r w:rsidR="009B0E2F"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 xml:space="preserve"> K</w:t>
      </w:r>
      <w:r w:rsidR="00CA1F27"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épviselő-testü</w:t>
      </w:r>
      <w:r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letének a helyi adókról szóló 14/2019.(XI.15</w:t>
      </w:r>
      <w:r w:rsidR="00CA1F27"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.) sz</w:t>
      </w:r>
      <w:r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ámú önkormányzati rendeletének 2</w:t>
      </w:r>
      <w:r w:rsidR="00CA1F27"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.§</w:t>
      </w:r>
      <w:proofErr w:type="spellStart"/>
      <w:r w:rsidR="00CA1F27"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-</w:t>
      </w:r>
      <w:proofErr w:type="gramStart"/>
      <w:r w:rsidR="00CA1F27"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a</w:t>
      </w:r>
      <w:proofErr w:type="spellEnd"/>
      <w:proofErr w:type="gramEnd"/>
      <w:r w:rsidR="00CA1F27" w:rsidRPr="005003C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 xml:space="preserve"> alapján:</w:t>
      </w:r>
    </w:p>
    <w:p w:rsidR="00B07C3F" w:rsidRPr="005003CE" w:rsidRDefault="00B07C3F" w:rsidP="004C132A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NewRomanPSMT" w:hAnsi="TimesNewRomanPSMT" w:cs="TimesNewRomanPSMT"/>
          <w:b/>
          <w:szCs w:val="26"/>
          <w:lang w:val="en-US"/>
        </w:rPr>
      </w:pPr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(1) A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magánszemélyek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kommunális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adójának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mértéke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adótárgyanként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,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illetőleg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r w:rsidR="008162C0" w:rsidRPr="005003CE">
        <w:rPr>
          <w:rFonts w:ascii="TimesNewRomanPSMT" w:hAnsi="TimesNewRomanPSMT" w:cs="TimesNewRomanPSMT"/>
          <w:b/>
          <w:szCs w:val="26"/>
          <w:lang w:val="en-US"/>
        </w:rPr>
        <w:t xml:space="preserve">  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lakásbérleti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jogonként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é</w:t>
      </w:r>
      <w:r w:rsidR="0097155F" w:rsidRPr="005003CE">
        <w:rPr>
          <w:rFonts w:ascii="TimesNewRomanPSMT" w:hAnsi="TimesNewRomanPSMT" w:cs="TimesNewRomanPSMT"/>
          <w:b/>
          <w:szCs w:val="26"/>
          <w:lang w:val="en-US"/>
        </w:rPr>
        <w:t>vente</w:t>
      </w:r>
      <w:proofErr w:type="spellEnd"/>
      <w:r w:rsidR="0097155F"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következő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>:</w:t>
      </w:r>
    </w:p>
    <w:p w:rsidR="00B07C3F" w:rsidRPr="005003CE" w:rsidRDefault="00B07C3F" w:rsidP="004C132A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NewRomanPSMT" w:hAnsi="TimesNewRomanPSMT" w:cs="TimesNewRomanPSMT"/>
          <w:b/>
          <w:szCs w:val="26"/>
          <w:lang w:val="en-US"/>
        </w:rPr>
      </w:pPr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a.)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belterületi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lakás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és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a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nem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lakás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céljára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szolgáló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épület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,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épületrész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>,</w:t>
      </w:r>
      <w:r w:rsidR="0097155F"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nem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magánszemély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tulajdonában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álló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lakás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bérleti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joga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>: 16.800</w:t>
      </w:r>
      <w:proofErr w:type="gramStart"/>
      <w:r w:rsidRPr="005003CE">
        <w:rPr>
          <w:rFonts w:ascii="TimesNewRomanPSMT" w:hAnsi="TimesNewRomanPSMT" w:cs="TimesNewRomanPSMT"/>
          <w:b/>
          <w:szCs w:val="26"/>
          <w:lang w:val="en-US"/>
        </w:rPr>
        <w:t>.-</w:t>
      </w:r>
      <w:proofErr w:type="gram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Ft,</w:t>
      </w:r>
    </w:p>
    <w:p w:rsidR="00B07C3F" w:rsidRPr="005003CE" w:rsidRDefault="00B07C3F" w:rsidP="004C132A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NewRomanPSMT" w:hAnsi="TimesNewRomanPSMT" w:cs="TimesNewRomanPSMT"/>
          <w:b/>
          <w:szCs w:val="26"/>
          <w:lang w:val="en-US"/>
        </w:rPr>
      </w:pPr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b.) </w:t>
      </w:r>
      <w:r w:rsidR="008162C0" w:rsidRPr="005003CE">
        <w:rPr>
          <w:rFonts w:ascii="TimesNewRomanPSMT" w:hAnsi="TimesNewRomanPSMT" w:cs="TimesNewRomanPSMT"/>
          <w:b/>
          <w:szCs w:val="26"/>
          <w:lang w:val="en-US"/>
        </w:rPr>
        <w:t xml:space="preserve"> 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beépítetlen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belterületi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Pr="005003CE">
        <w:rPr>
          <w:rFonts w:ascii="TimesNewRomanPSMT" w:hAnsi="TimesNewRomanPSMT" w:cs="TimesNewRomanPSMT"/>
          <w:b/>
          <w:szCs w:val="26"/>
          <w:lang w:val="en-US"/>
        </w:rPr>
        <w:t>földrészlet</w:t>
      </w:r>
      <w:proofErr w:type="spellEnd"/>
      <w:r w:rsidRPr="005003CE">
        <w:rPr>
          <w:rFonts w:ascii="TimesNewRomanPSMT" w:hAnsi="TimesNewRomanPSMT" w:cs="TimesNewRomanPSMT"/>
          <w:b/>
          <w:szCs w:val="26"/>
          <w:lang w:val="en-US"/>
        </w:rPr>
        <w:t>: 4.800</w:t>
      </w:r>
      <w:proofErr w:type="gramStart"/>
      <w:r w:rsidRPr="005003CE">
        <w:rPr>
          <w:rFonts w:ascii="TimesNewRomanPSMT" w:hAnsi="TimesNewRomanPSMT" w:cs="TimesNewRomanPSMT"/>
          <w:b/>
          <w:szCs w:val="26"/>
          <w:lang w:val="en-US"/>
        </w:rPr>
        <w:t>.-</w:t>
      </w:r>
      <w:proofErr w:type="gramEnd"/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 Ft.</w:t>
      </w:r>
    </w:p>
    <w:p w:rsidR="00B07C3F" w:rsidRPr="005003CE" w:rsidRDefault="008162C0" w:rsidP="004C132A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NewRomanPSMT" w:hAnsi="TimesNewRomanPSMT" w:cs="TimesNewRomanPSMT"/>
          <w:b/>
          <w:szCs w:val="26"/>
          <w:lang w:val="en-US"/>
        </w:rPr>
      </w:pPr>
      <w:r w:rsidRPr="005003CE">
        <w:rPr>
          <w:rFonts w:ascii="TimesNewRomanPSMT" w:hAnsi="TimesNewRomanPSMT" w:cs="TimesNewRomanPSMT"/>
          <w:b/>
          <w:szCs w:val="26"/>
          <w:lang w:val="en-US"/>
        </w:rPr>
        <w:t xml:space="preserve">c.)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külterületi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 (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zártkerti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)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lakás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és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 a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nem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lakás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céljára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szolgáló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épület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,</w:t>
      </w:r>
      <w:r w:rsidR="00B07C3F" w:rsidRPr="005003CE">
        <w:rPr>
          <w:rFonts w:ascii="TimesNewRomanPSMT" w:hAnsi="TimesNewRomanPSMT" w:cs="TimesNewRomanPSMT"/>
          <w:b/>
          <w:szCs w:val="26"/>
          <w:u w:val="single"/>
          <w:lang w:val="en-US"/>
        </w:rPr>
        <w:t xml:space="preserve"> </w:t>
      </w:r>
      <w:r w:rsidRPr="005003CE">
        <w:rPr>
          <w:rFonts w:ascii="TimesNewRomanPSMT" w:hAnsi="TimesNewRomanPSMT" w:cs="TimesNewRomanPSMT"/>
          <w:b/>
          <w:szCs w:val="26"/>
          <w:u w:val="single"/>
          <w:lang w:val="en-US"/>
        </w:rPr>
        <w:t xml:space="preserve">                          </w:t>
      </w:r>
      <w:proofErr w:type="spell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épületrész</w:t>
      </w:r>
      <w:proofErr w:type="spell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: 10.800</w:t>
      </w:r>
      <w:proofErr w:type="gramStart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>.-</w:t>
      </w:r>
      <w:proofErr w:type="gramEnd"/>
      <w:r w:rsidR="00B07C3F" w:rsidRPr="005003CE">
        <w:rPr>
          <w:rFonts w:ascii="TimesNewRomanPSMT" w:hAnsi="TimesNewRomanPSMT" w:cs="TimesNewRomanPSMT"/>
          <w:b/>
          <w:szCs w:val="26"/>
          <w:lang w:val="en-US"/>
        </w:rPr>
        <w:t xml:space="preserve"> Ft.</w:t>
      </w:r>
    </w:p>
    <w:p w:rsidR="009B0E2F" w:rsidRDefault="009B0E2F" w:rsidP="004C132A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</w:pPr>
      <w:r w:rsidRPr="005003CE"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  <w:t>/</w:t>
      </w:r>
      <w:proofErr w:type="spellStart"/>
      <w:r w:rsidRPr="005003CE"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  <w:t>Adómentesség</w:t>
      </w:r>
      <w:proofErr w:type="spellEnd"/>
      <w:r w:rsidRPr="005003CE"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  <w:t xml:space="preserve">, </w:t>
      </w:r>
      <w:proofErr w:type="spellStart"/>
      <w:r w:rsidRPr="005003CE"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  <w:t>kedvezmény</w:t>
      </w:r>
      <w:proofErr w:type="spellEnd"/>
      <w:r w:rsidRPr="005003CE"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  <w:t xml:space="preserve">: </w:t>
      </w:r>
      <w:proofErr w:type="spellStart"/>
      <w:r w:rsidRPr="005003CE"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  <w:t>nincs</w:t>
      </w:r>
      <w:proofErr w:type="spellEnd"/>
      <w:r w:rsidRPr="005003CE"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  <w:t>/</w:t>
      </w:r>
    </w:p>
    <w:p w:rsidR="005003CE" w:rsidRPr="005003CE" w:rsidRDefault="005003CE" w:rsidP="004C132A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NewRomanPSMT" w:hAnsi="TimesNewRomanPSMT" w:cs="TimesNewRomanPSMT"/>
          <w:b/>
          <w:sz w:val="26"/>
          <w:szCs w:val="26"/>
          <w:u w:val="single"/>
          <w:lang w:val="en-US"/>
        </w:rPr>
      </w:pPr>
    </w:p>
    <w:p w:rsidR="007E01B4" w:rsidRPr="005003CE" w:rsidRDefault="008162C0" w:rsidP="00C41412">
      <w:pPr>
        <w:pStyle w:val="NormlWeb"/>
        <w:spacing w:before="0" w:beforeAutospacing="0" w:after="0" w:afterAutospacing="0" w:line="276" w:lineRule="auto"/>
        <w:ind w:right="150"/>
        <w:jc w:val="both"/>
        <w:rPr>
          <w:sz w:val="20"/>
          <w:szCs w:val="22"/>
          <w:u w:val="single"/>
        </w:rPr>
      </w:pPr>
      <w:r w:rsidRPr="005003CE">
        <w:rPr>
          <w:b/>
          <w:sz w:val="20"/>
          <w:szCs w:val="22"/>
          <w:u w:val="single"/>
        </w:rPr>
        <w:t xml:space="preserve">Valamennyi tulajdonos által írásban megkötött és az adóhatósághoz benyújtott megállapodásban a tulajdonosok az </w:t>
      </w:r>
      <w:proofErr w:type="gramStart"/>
      <w:r w:rsidRPr="005003CE">
        <w:rPr>
          <w:b/>
          <w:sz w:val="20"/>
          <w:szCs w:val="22"/>
          <w:u w:val="single"/>
        </w:rPr>
        <w:t>adóalanyisággal</w:t>
      </w:r>
      <w:proofErr w:type="gramEnd"/>
      <w:r w:rsidRPr="005003CE">
        <w:rPr>
          <w:b/>
          <w:sz w:val="20"/>
          <w:szCs w:val="22"/>
          <w:u w:val="single"/>
        </w:rPr>
        <w:t xml:space="preserve"> kapcsolatos jogokkal és kötelezettségekkel egy tulajdonost is felruházhatnak.</w:t>
      </w:r>
      <w:r w:rsidRPr="005003CE">
        <w:rPr>
          <w:b/>
          <w:sz w:val="20"/>
          <w:szCs w:val="22"/>
        </w:rPr>
        <w:t xml:space="preserve">” </w:t>
      </w:r>
      <w:r w:rsidR="007E01B4" w:rsidRPr="005003CE">
        <w:rPr>
          <w:sz w:val="20"/>
        </w:rPr>
        <w:t xml:space="preserve">Az adófizetési kötelezettség a </w:t>
      </w:r>
      <w:r w:rsidR="007E01B4" w:rsidRPr="005003CE">
        <w:rPr>
          <w:b/>
          <w:bCs/>
          <w:sz w:val="20"/>
        </w:rPr>
        <w:t>bevallással</w:t>
      </w:r>
      <w:r w:rsidR="007E01B4" w:rsidRPr="005003CE">
        <w:rPr>
          <w:sz w:val="20"/>
        </w:rPr>
        <w:t xml:space="preserve"> keletkezik. A </w:t>
      </w:r>
      <w:r w:rsidR="00B9512B" w:rsidRPr="005003CE">
        <w:rPr>
          <w:sz w:val="20"/>
        </w:rPr>
        <w:t xml:space="preserve">benyújtott </w:t>
      </w:r>
      <w:r w:rsidR="007E01B4" w:rsidRPr="005003CE">
        <w:rPr>
          <w:sz w:val="20"/>
        </w:rPr>
        <w:t>bevallás alapján a</w:t>
      </w:r>
      <w:r w:rsidR="00B9512B" w:rsidRPr="005003CE">
        <w:rPr>
          <w:sz w:val="20"/>
        </w:rPr>
        <w:t>z</w:t>
      </w:r>
      <w:r w:rsidR="007E01B4" w:rsidRPr="005003CE">
        <w:rPr>
          <w:sz w:val="20"/>
        </w:rPr>
        <w:t xml:space="preserve"> </w:t>
      </w:r>
      <w:r w:rsidR="00B9512B" w:rsidRPr="005003CE">
        <w:rPr>
          <w:sz w:val="20"/>
        </w:rPr>
        <w:t>adó</w:t>
      </w:r>
      <w:r w:rsidR="007E01B4" w:rsidRPr="005003CE">
        <w:rPr>
          <w:sz w:val="20"/>
        </w:rPr>
        <w:t>hatóság nyilvántartásba veszi Önt, és megküldi a fizetési kötelezettségről szóló határozatot</w:t>
      </w:r>
      <w:r w:rsidR="00B9512B" w:rsidRPr="005003CE">
        <w:rPr>
          <w:sz w:val="20"/>
        </w:rPr>
        <w:t>.</w:t>
      </w:r>
    </w:p>
    <w:p w:rsidR="007E01B4" w:rsidRPr="005003CE" w:rsidRDefault="00B9512B" w:rsidP="00B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A magánszemély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kommunális adóját késedelmi pótlék terhe nélkül – a többi helyi adóhoz hasonlóan – két egyenlő részletben, minden év</w:t>
      </w:r>
      <w:r w:rsidR="007E01B4" w:rsidRPr="005003CE">
        <w:rPr>
          <w:rFonts w:ascii="Times New Roman" w:eastAsia="Times New Roman" w:hAnsi="Times New Roman" w:cs="Times New Roman"/>
          <w:bCs/>
          <w:sz w:val="20"/>
          <w:szCs w:val="24"/>
          <w:lang w:eastAsia="hu-HU"/>
        </w:rPr>
        <w:t xml:space="preserve"> március 15-ig, illetve szeptember 15-ig kell megfizetni 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>(</w:t>
      </w:r>
      <w:r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az adóhatóságunk által küldött adófizetési értesítő átvételét követően </w:t>
      </w:r>
      <w:r w:rsidR="007E01B4" w:rsidRPr="005003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készpénz-átutalási megbízással vagy átutalással). </w:t>
      </w:r>
    </w:p>
    <w:p w:rsidR="00541E64" w:rsidRPr="005003CE" w:rsidRDefault="00541E64" w:rsidP="00C41412">
      <w:pPr>
        <w:jc w:val="both"/>
        <w:rPr>
          <w:rFonts w:ascii="Times New Roman" w:hAnsi="Times New Roman" w:cs="Times New Roman"/>
          <w:sz w:val="20"/>
          <w:szCs w:val="24"/>
        </w:rPr>
      </w:pPr>
    </w:p>
    <w:sectPr w:rsidR="00541E64" w:rsidRPr="005003CE" w:rsidSect="008162C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355A"/>
    <w:multiLevelType w:val="multilevel"/>
    <w:tmpl w:val="3AA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B4"/>
    <w:rsid w:val="00081CFC"/>
    <w:rsid w:val="00141291"/>
    <w:rsid w:val="001F4FB2"/>
    <w:rsid w:val="00372230"/>
    <w:rsid w:val="003B758F"/>
    <w:rsid w:val="003E7814"/>
    <w:rsid w:val="004C132A"/>
    <w:rsid w:val="004C2EE7"/>
    <w:rsid w:val="005003CE"/>
    <w:rsid w:val="00541E64"/>
    <w:rsid w:val="0056698B"/>
    <w:rsid w:val="0069057F"/>
    <w:rsid w:val="006B1A82"/>
    <w:rsid w:val="0073014E"/>
    <w:rsid w:val="007E01B4"/>
    <w:rsid w:val="007F0EA9"/>
    <w:rsid w:val="008162C0"/>
    <w:rsid w:val="008C3C31"/>
    <w:rsid w:val="00920AD6"/>
    <w:rsid w:val="009274D9"/>
    <w:rsid w:val="0097155F"/>
    <w:rsid w:val="009967F3"/>
    <w:rsid w:val="009B0E2F"/>
    <w:rsid w:val="009F4BC5"/>
    <w:rsid w:val="00A82906"/>
    <w:rsid w:val="00B07C3F"/>
    <w:rsid w:val="00B50FBD"/>
    <w:rsid w:val="00B9512B"/>
    <w:rsid w:val="00C41412"/>
    <w:rsid w:val="00CA1F27"/>
    <w:rsid w:val="00CC6739"/>
    <w:rsid w:val="00CD79CB"/>
    <w:rsid w:val="00CF1BA7"/>
    <w:rsid w:val="00DA75C2"/>
    <w:rsid w:val="00DC7489"/>
    <w:rsid w:val="00E04A86"/>
    <w:rsid w:val="00EE5ACF"/>
    <w:rsid w:val="00F32471"/>
    <w:rsid w:val="00F5380C"/>
    <w:rsid w:val="00F57475"/>
    <w:rsid w:val="00F81E2B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AD94E-E670-4F70-82D8-9940420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E0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7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01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margin-left-5">
    <w:name w:val="margin-left-5"/>
    <w:basedOn w:val="Bekezdsalapbettpusa"/>
    <w:rsid w:val="007E01B4"/>
  </w:style>
  <w:style w:type="character" w:customStyle="1" w:styleId="term-list">
    <w:name w:val="term-list"/>
    <w:basedOn w:val="Bekezdsalapbettpusa"/>
    <w:rsid w:val="007E01B4"/>
  </w:style>
  <w:style w:type="character" w:styleId="Hiperhivatkozs">
    <w:name w:val="Hyperlink"/>
    <w:basedOn w:val="Bekezdsalapbettpusa"/>
    <w:uiPriority w:val="99"/>
    <w:semiHidden/>
    <w:unhideWhenUsed/>
    <w:rsid w:val="007E01B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-jobbra-felkover">
    <w:name w:val="szoveg-jobbra-felkover"/>
    <w:basedOn w:val="Norml"/>
    <w:rsid w:val="007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967F3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DC7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C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6272</TotalTime>
  <Pages>1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 Krisztina</dc:creator>
  <cp:keywords/>
  <dc:description/>
  <cp:lastModifiedBy>anita</cp:lastModifiedBy>
  <cp:revision>24</cp:revision>
  <cp:lastPrinted>2019-12-12T13:50:00Z</cp:lastPrinted>
  <dcterms:created xsi:type="dcterms:W3CDTF">2019-11-29T10:03:00Z</dcterms:created>
  <dcterms:modified xsi:type="dcterms:W3CDTF">2020-06-30T11:28:00Z</dcterms:modified>
</cp:coreProperties>
</file>